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C7" w:rsidRDefault="00BA3AC7" w:rsidP="00BA3AC7">
      <w:pPr>
        <w:pStyle w:val="a3"/>
        <w:spacing w:line="0" w:lineRule="atLeast"/>
        <w:jc w:val="center"/>
        <w:rPr>
          <w:rFonts w:ascii="標楷體" w:eastAsia="標楷體" w:hAnsi="標楷體"/>
          <w:sz w:val="40"/>
          <w:lang w:eastAsia="zh-TW"/>
        </w:rPr>
      </w:pPr>
      <w:r>
        <w:rPr>
          <w:rFonts w:ascii="標楷體" w:eastAsia="標楷體" w:hAnsi="標楷體" w:hint="eastAsia"/>
          <w:sz w:val="40"/>
          <w:lang w:eastAsia="zh-TW"/>
        </w:rPr>
        <w:t>國立高雄科技大學　　觀光管理系</w:t>
      </w:r>
    </w:p>
    <w:p w:rsidR="00BA3AC7" w:rsidRDefault="00BA3AC7" w:rsidP="00BA3AC7">
      <w:pPr>
        <w:pStyle w:val="a3"/>
        <w:spacing w:line="0" w:lineRule="atLeast"/>
        <w:jc w:val="center"/>
        <w:rPr>
          <w:rFonts w:ascii="標楷體" w:eastAsia="標楷體" w:hAnsi="標楷體" w:hint="eastAsia"/>
          <w:sz w:val="40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大學部 實務專題</w:t>
      </w:r>
      <w:bookmarkStart w:id="0" w:name="_GoBack"/>
      <w:r>
        <w:rPr>
          <w:rFonts w:ascii="標楷體" w:eastAsia="標楷體" w:hAnsi="標楷體" w:hint="eastAsia"/>
          <w:sz w:val="32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32"/>
          <w:shd w:val="clear" w:color="auto" w:fill="DADADA"/>
          <w:lang w:eastAsia="zh-TW"/>
        </w:rPr>
        <w:t>異動</w:t>
      </w:r>
      <w:r>
        <w:rPr>
          <w:rFonts w:ascii="標楷體" w:eastAsia="標楷體" w:hAnsi="標楷體" w:hint="eastAsia"/>
          <w:sz w:val="32"/>
          <w:lang w:eastAsia="zh-TW"/>
        </w:rPr>
        <w:t>申請表</w:t>
      </w:r>
      <w:bookmarkEnd w:id="0"/>
    </w:p>
    <w:tbl>
      <w:tblPr>
        <w:tblStyle w:val="TableNormal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71"/>
        <w:gridCol w:w="1743"/>
        <w:gridCol w:w="326"/>
        <w:gridCol w:w="2069"/>
        <w:gridCol w:w="2067"/>
      </w:tblGrid>
      <w:tr w:rsidR="00BA3AC7" w:rsidTr="00BA3AC7">
        <w:trPr>
          <w:trHeight w:val="624"/>
        </w:trPr>
        <w:tc>
          <w:tcPr>
            <w:tcW w:w="125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1" w:line="240" w:lineRule="atLeast"/>
              <w:ind w:left="124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系所班別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1" w:line="240" w:lineRule="atLeast"/>
              <w:ind w:left="67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申請日期</w:t>
            </w:r>
            <w:proofErr w:type="spellEnd"/>
          </w:p>
        </w:tc>
        <w:tc>
          <w:tcPr>
            <w:tcW w:w="12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BA3AC7" w:rsidTr="00BA3AC7">
        <w:trPr>
          <w:trHeight w:val="624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申請人</w:t>
            </w:r>
            <w:proofErr w:type="spellEnd"/>
            <w:r>
              <w:rPr>
                <w:rFonts w:ascii="標楷體" w:eastAsia="標楷體" w:hAnsi="標楷體" w:hint="eastAsia"/>
                <w:sz w:val="28"/>
                <w:lang w:eastAsia="zh-TW"/>
              </w:rPr>
              <w:t>(組別)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學號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BA3AC7" w:rsidTr="00BA3AC7">
        <w:trPr>
          <w:trHeight w:val="624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指導教授姓名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70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職稱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BA3AC7" w:rsidTr="00BA3AC7">
        <w:trPr>
          <w:trHeight w:val="624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124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系所主管簽章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216" w:line="240" w:lineRule="atLeast"/>
              <w:ind w:left="67" w:right="44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指導教授簽章</w:t>
            </w:r>
            <w:proofErr w:type="spell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BA3AC7" w:rsidTr="00BA3AC7">
        <w:trPr>
          <w:trHeight w:val="28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異動項目</w:t>
            </w:r>
          </w:p>
        </w:tc>
      </w:tr>
      <w:tr w:rsidR="00BA3AC7" w:rsidTr="00BA3AC7">
        <w:trPr>
          <w:trHeight w:val="190"/>
        </w:trPr>
        <w:tc>
          <w:tcPr>
            <w:tcW w:w="1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19" w:line="360" w:lineRule="exact"/>
              <w:jc w:val="both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28"/>
              </w:rPr>
              <w:t>組員異動</w:t>
            </w:r>
            <w:proofErr w:type="spellEnd"/>
          </w:p>
        </w:tc>
        <w:tc>
          <w:tcPr>
            <w:tcW w:w="105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AC7" w:rsidRDefault="00BA3AC7">
            <w:pPr>
              <w:pStyle w:val="TableParagraph"/>
              <w:tabs>
                <w:tab w:val="left" w:pos="885"/>
              </w:tabs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8"/>
                <w:lang w:eastAsia="zh-TW"/>
              </w:rPr>
            </w:pPr>
          </w:p>
        </w:tc>
        <w:tc>
          <w:tcPr>
            <w:tcW w:w="2696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</w:tr>
      <w:tr w:rsidR="00BA3AC7" w:rsidTr="00BA3AC7">
        <w:trPr>
          <w:trHeight w:val="107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□增　　　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36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BA3AC7" w:rsidTr="00BA3AC7">
        <w:trPr>
          <w:trHeight w:val="107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□減　　　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spacing w:line="36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BA3AC7" w:rsidTr="00BA3AC7">
        <w:trPr>
          <w:trHeight w:val="1077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AC7" w:rsidRDefault="00BA3AC7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異動後計　　位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A3AC7" w:rsidRDefault="00BA3AC7">
            <w:pPr>
              <w:pStyle w:val="TableParagraph"/>
              <w:tabs>
                <w:tab w:val="left" w:pos="1735"/>
              </w:tabs>
              <w:spacing w:line="36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BA3AC7" w:rsidTr="00BA3AC7">
        <w:trPr>
          <w:trHeight w:val="1247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28"/>
              </w:rPr>
              <w:t>題目異動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afterLines="50" w:after="180"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異動前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BA3AC7" w:rsidRDefault="00BA3AC7">
            <w:pPr>
              <w:pStyle w:val="TableParagraph"/>
              <w:spacing w:afterLines="50" w:after="180" w:line="360" w:lineRule="exact"/>
              <w:ind w:left="36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異動後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BA3AC7" w:rsidTr="00BA3AC7">
        <w:trPr>
          <w:trHeight w:val="1134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3" w:line="24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28"/>
              </w:rPr>
              <w:t>指導老師異動</w:t>
            </w:r>
            <w:proofErr w:type="spellEnd"/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tabs>
                <w:tab w:val="left" w:pos="2725"/>
              </w:tabs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異動前：　　　　　指導教授簽</w:t>
            </w:r>
            <w:r>
              <w:rPr>
                <w:rFonts w:ascii="標楷體" w:eastAsia="標楷體" w:hAnsi="標楷體" w:hint="eastAsia"/>
                <w:spacing w:val="3"/>
                <w:sz w:val="24"/>
                <w:lang w:eastAsia="zh-TW"/>
              </w:rPr>
              <w:t>章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  <w:p w:rsidR="00BA3AC7" w:rsidRDefault="00BA3AC7">
            <w:pPr>
              <w:pStyle w:val="TableParagraph"/>
              <w:tabs>
                <w:tab w:val="left" w:pos="2725"/>
              </w:tabs>
              <w:spacing w:beforeLines="50" w:before="180" w:afterLines="50" w:after="180" w:line="240" w:lineRule="atLeast"/>
              <w:rPr>
                <w:rFonts w:ascii="標楷體" w:eastAsia="標楷體" w:hAnsi="標楷體" w:hint="eastAsia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異動後：　　　　　指導教授簽</w:t>
            </w:r>
            <w:r>
              <w:rPr>
                <w:rFonts w:ascii="標楷體" w:eastAsia="標楷體" w:hAnsi="標楷體" w:hint="eastAsia"/>
                <w:spacing w:val="3"/>
                <w:sz w:val="24"/>
                <w:lang w:eastAsia="zh-TW"/>
              </w:rPr>
              <w:t>章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BA3AC7" w:rsidTr="00BA3AC7">
        <w:trPr>
          <w:trHeight w:val="1134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before="149" w:line="360" w:lineRule="exact"/>
              <w:ind w:left="25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其他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afterLines="50" w:after="180"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異動前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BA3AC7" w:rsidRDefault="00BA3AC7">
            <w:pPr>
              <w:pStyle w:val="TableParagraph"/>
              <w:spacing w:afterLines="50" w:after="180" w:line="360" w:lineRule="exact"/>
              <w:ind w:left="36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異動後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BA3AC7" w:rsidTr="00BA3AC7">
        <w:trPr>
          <w:trHeight w:val="1140"/>
        </w:trPr>
        <w:tc>
          <w:tcPr>
            <w:tcW w:w="125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</w:t>
            </w:r>
          </w:p>
        </w:tc>
        <w:tc>
          <w:tcPr>
            <w:tcW w:w="3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3AC7" w:rsidRDefault="00BA3AC7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本單經指導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教授及系所主管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簽可後送系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辦公室彙整備查。</w:t>
            </w:r>
          </w:p>
          <w:p w:rsidR="00BA3AC7" w:rsidRDefault="00BA3AC7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2.實務專題成果發表於第四學年第二學期第十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舉行。</w:t>
            </w:r>
          </w:p>
          <w:p w:rsidR="00BA3AC7" w:rsidRDefault="00BA3AC7">
            <w:pPr>
              <w:pStyle w:val="TableParagraph"/>
              <w:spacing w:line="360" w:lineRule="exact"/>
              <w:ind w:left="35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3.詳細規範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請洽系網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/課程資訊/國立高雄科技大學觀光管理  系實務專題實施辦法。</w:t>
            </w:r>
          </w:p>
        </w:tc>
      </w:tr>
    </w:tbl>
    <w:p w:rsidR="00B9523A" w:rsidRPr="00BA3AC7" w:rsidRDefault="00B9523A" w:rsidP="00BA3AC7">
      <w:pPr>
        <w:rPr>
          <w:rFonts w:eastAsiaTheme="minorEastAsia" w:hint="eastAsia"/>
          <w:lang w:eastAsia="zh-TW"/>
        </w:rPr>
      </w:pPr>
    </w:p>
    <w:sectPr w:rsidR="00B9523A" w:rsidRPr="00BA3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8"/>
    <w:rsid w:val="009A64D8"/>
    <w:rsid w:val="00B9523A"/>
    <w:rsid w:val="00BA3AC7"/>
    <w:rsid w:val="00E163BF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EEF"/>
  <w15:chartTrackingRefBased/>
  <w15:docId w15:val="{D1E9802E-B3E5-4964-B6CA-79C4C54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1E7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1E78"/>
    <w:rPr>
      <w:sz w:val="31"/>
      <w:szCs w:val="31"/>
    </w:rPr>
  </w:style>
  <w:style w:type="character" w:customStyle="1" w:styleId="a4">
    <w:name w:val="本文 字元"/>
    <w:basedOn w:val="a0"/>
    <w:link w:val="a3"/>
    <w:uiPriority w:val="1"/>
    <w:semiHidden/>
    <w:rsid w:val="00FB1E78"/>
    <w:rPr>
      <w:rFonts w:ascii="Noto Sans CJK JP Regular" w:eastAsia="Noto Sans CJK JP Regular" w:hAnsi="Noto Sans CJK JP Regular" w:cs="Noto Sans CJK JP Regular"/>
      <w:kern w:val="0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FB1E78"/>
  </w:style>
  <w:style w:type="table" w:customStyle="1" w:styleId="TableNormal">
    <w:name w:val="Table Normal"/>
    <w:uiPriority w:val="2"/>
    <w:semiHidden/>
    <w:qFormat/>
    <w:rsid w:val="00FB1E7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2020-05-13T08:21:00Z</dcterms:created>
  <dcterms:modified xsi:type="dcterms:W3CDTF">2020-05-13T08:21:00Z</dcterms:modified>
</cp:coreProperties>
</file>